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27DA8" w14:textId="77777777" w:rsidR="00AD74AA" w:rsidRPr="00AD74AA" w:rsidRDefault="00AD74AA" w:rsidP="00AD74A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fr-FR"/>
          <w14:ligatures w14:val="none"/>
        </w:rPr>
      </w:pPr>
      <w:r w:rsidRPr="00AD74AA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fr-FR"/>
          <w14:ligatures w14:val="none"/>
        </w:rPr>
        <w:t>Règlement du programme de parrainage</w:t>
      </w:r>
    </w:p>
    <w:p w14:paraId="07BD6A1A" w14:textId="77777777" w:rsidR="000F3B91" w:rsidRDefault="000F3B91" w:rsidP="00AD74A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</w:pPr>
    </w:p>
    <w:p w14:paraId="60F04C60" w14:textId="64F435B6" w:rsidR="00AD74AA" w:rsidRPr="00AD74AA" w:rsidRDefault="00AD74AA" w:rsidP="00AD74A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fr-FR"/>
          <w14:ligatures w14:val="none"/>
        </w:rPr>
      </w:pPr>
      <w:r w:rsidRPr="00AD74A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fr-FR"/>
          <w14:ligatures w14:val="none"/>
        </w:rPr>
        <w:t>1. Objet</w:t>
      </w:r>
    </w:p>
    <w:p w14:paraId="7DAEF21C" w14:textId="1A57E9AB" w:rsidR="00AD74AA" w:rsidRPr="00AD74AA" w:rsidRDefault="00AD74AA" w:rsidP="00AD7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D74AA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Le présent programme de parrainage a pour objet de permettre aux clients du cabinet </w:t>
      </w:r>
      <w:r w:rsidR="001E7E1C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Essentiel Assurance</w:t>
      </w:r>
      <w:r w:rsidRPr="00AD74AA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, immatriculé à l’ORIAS sous le n°</w:t>
      </w:r>
      <w:r w:rsidR="009725B9" w:rsidRPr="009725B9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12065680</w:t>
      </w:r>
      <w:r w:rsidRPr="00AD74AA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, de recommander le cabinet à des tiers, dans un cadre conforme à la réglementation applicable à l’intermédiation en assurance.</w:t>
      </w:r>
    </w:p>
    <w:p w14:paraId="6EEA87AB" w14:textId="77777777" w:rsidR="00AD74AA" w:rsidRPr="00AD74AA" w:rsidRDefault="00AD74AA" w:rsidP="00AD74A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fr-FR"/>
          <w14:ligatures w14:val="none"/>
        </w:rPr>
      </w:pPr>
      <w:r w:rsidRPr="00AD74A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fr-FR"/>
          <w14:ligatures w14:val="none"/>
        </w:rPr>
        <w:t>2. Définitions</w:t>
      </w:r>
    </w:p>
    <w:p w14:paraId="36638CC1" w14:textId="58222898" w:rsidR="00AD74AA" w:rsidRPr="00AD74AA" w:rsidRDefault="00AD74AA" w:rsidP="00AD74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D74AA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Parrain</w:t>
      </w:r>
      <w:r w:rsidRPr="00AD74AA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 : client existant du cabinet </w:t>
      </w:r>
      <w:r w:rsidR="00D6321E" w:rsidRPr="00D6321E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Essentiel Assurance</w:t>
      </w:r>
      <w:r w:rsidRPr="00AD74AA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.</w:t>
      </w:r>
    </w:p>
    <w:p w14:paraId="241B95AB" w14:textId="77777777" w:rsidR="00AD74AA" w:rsidRPr="00AD74AA" w:rsidRDefault="00AD74AA" w:rsidP="00AD74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D74AA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Filleul</w:t>
      </w:r>
      <w:r w:rsidRPr="00AD74AA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 : personne physique ou morale n’ayant jamais été cliente du cabinet.</w:t>
      </w:r>
    </w:p>
    <w:p w14:paraId="51497485" w14:textId="77777777" w:rsidR="00AD74AA" w:rsidRPr="00AD74AA" w:rsidRDefault="00AD74AA" w:rsidP="00AD74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D74AA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Parrainage</w:t>
      </w:r>
      <w:r w:rsidRPr="00AD74AA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 : recommandation du cabinet par un parrain à un filleul, sans obligation de souscription.</w:t>
      </w:r>
    </w:p>
    <w:p w14:paraId="0A080363" w14:textId="77777777" w:rsidR="00AD74AA" w:rsidRPr="00AD74AA" w:rsidRDefault="007F75ED" w:rsidP="00AD74A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F75ED">
        <w:rPr>
          <w:rFonts w:ascii="Times New Roman" w:eastAsia="Times New Roman" w:hAnsi="Times New Roman" w:cs="Times New Roman"/>
          <w:noProof/>
          <w:kern w:val="0"/>
          <w:lang w:eastAsia="fr-FR"/>
        </w:rPr>
        <w:pict w14:anchorId="26508C73">
          <v:rect id="_x0000_i1033" alt="" style="width:453.6pt;height:.05pt;mso-width-percent:0;mso-height-percent:0;mso-width-percent:0;mso-height-percent:0" o:hralign="center" o:hrstd="t" o:hr="t" fillcolor="#a0a0a0" stroked="f"/>
        </w:pict>
      </w:r>
    </w:p>
    <w:p w14:paraId="7076A41C" w14:textId="77777777" w:rsidR="00AD74AA" w:rsidRPr="00AD74AA" w:rsidRDefault="00AD74AA" w:rsidP="00AD74A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fr-FR"/>
          <w14:ligatures w14:val="none"/>
        </w:rPr>
      </w:pPr>
      <w:r w:rsidRPr="00AD74A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fr-FR"/>
          <w14:ligatures w14:val="none"/>
        </w:rPr>
        <w:t>3. Conditions de participation</w:t>
      </w:r>
    </w:p>
    <w:p w14:paraId="1282BA64" w14:textId="77777777" w:rsidR="00AD74AA" w:rsidRPr="00AD74AA" w:rsidRDefault="00AD74AA" w:rsidP="00AD74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D74AA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Le parrain doit être client actif du cabinet.</w:t>
      </w:r>
    </w:p>
    <w:p w14:paraId="3C353751" w14:textId="77777777" w:rsidR="00AD74AA" w:rsidRPr="00AD74AA" w:rsidRDefault="00AD74AA" w:rsidP="00AD74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D74AA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Le filleul ne doit pas avoir été client du cabinet au cours des </w:t>
      </w:r>
      <w:r w:rsidRPr="00AD74AA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24 derniers mois</w:t>
      </w:r>
      <w:r w:rsidRPr="00AD74AA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.</w:t>
      </w:r>
    </w:p>
    <w:p w14:paraId="6097DF9D" w14:textId="77777777" w:rsidR="00AD74AA" w:rsidRPr="00AD74AA" w:rsidRDefault="00AD74AA" w:rsidP="00AD74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D74AA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Le parrainage ne constitue </w:t>
      </w:r>
      <w:r w:rsidRPr="00AD74AA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ni un acte de courtage</w:t>
      </w:r>
      <w:r w:rsidRPr="00AD74AA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, ni un acte de conseil, ni une intermédiation en assurance.</w:t>
      </w:r>
    </w:p>
    <w:p w14:paraId="3D6A64EC" w14:textId="77777777" w:rsidR="00AD74AA" w:rsidRPr="00AD74AA" w:rsidRDefault="00AD74AA" w:rsidP="00AD74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D74AA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Le parrain ne perçoit </w:t>
      </w:r>
      <w:r w:rsidRPr="00AD74AA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aucune rémunération proportionnelle</w:t>
      </w:r>
      <w:r w:rsidRPr="00AD74AA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, commission ou avantage lié au contrat souscrit.</w:t>
      </w:r>
    </w:p>
    <w:p w14:paraId="35AE983D" w14:textId="77777777" w:rsidR="00AD74AA" w:rsidRPr="00AD74AA" w:rsidRDefault="007F75ED" w:rsidP="00AD74A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F75ED">
        <w:rPr>
          <w:rFonts w:ascii="Times New Roman" w:eastAsia="Times New Roman" w:hAnsi="Times New Roman" w:cs="Times New Roman"/>
          <w:noProof/>
          <w:kern w:val="0"/>
          <w:lang w:eastAsia="fr-FR"/>
        </w:rPr>
        <w:pict w14:anchorId="7994B506">
          <v:rect id="_x0000_i1032" alt="" style="width:453.6pt;height:.05pt;mso-width-percent:0;mso-height-percent:0;mso-width-percent:0;mso-height-percent:0" o:hralign="center" o:hrstd="t" o:hr="t" fillcolor="#a0a0a0" stroked="f"/>
        </w:pict>
      </w:r>
    </w:p>
    <w:p w14:paraId="06132239" w14:textId="77777777" w:rsidR="00AD74AA" w:rsidRPr="00AD74AA" w:rsidRDefault="00AD74AA" w:rsidP="00AD74A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fr-FR"/>
          <w14:ligatures w14:val="none"/>
        </w:rPr>
      </w:pPr>
      <w:r w:rsidRPr="00AD74A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fr-FR"/>
          <w14:ligatures w14:val="none"/>
        </w:rPr>
        <w:t>4. Modalités du parrainage</w:t>
      </w:r>
    </w:p>
    <w:p w14:paraId="271491D1" w14:textId="77777777" w:rsidR="00AD74AA" w:rsidRPr="00AD74AA" w:rsidRDefault="00AD74AA" w:rsidP="00AD74A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D74AA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Le parrain transmet les coordonnées du filleul avec son accord préalable </w:t>
      </w:r>
      <w:r w:rsidRPr="00AD74AA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ou</w:t>
      </w:r>
      <w:r w:rsidRPr="00AD74AA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 invite le filleul à contacter directement le cabinet.</w:t>
      </w:r>
    </w:p>
    <w:p w14:paraId="5B2ABFBD" w14:textId="77777777" w:rsidR="00AD74AA" w:rsidRPr="00AD74AA" w:rsidRDefault="00AD74AA" w:rsidP="00AD74A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D74AA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Le filleul doit mentionner le nom du parrain lors de la première prise de contact.</w:t>
      </w:r>
    </w:p>
    <w:p w14:paraId="120A9413" w14:textId="77777777" w:rsidR="00AD74AA" w:rsidRPr="00AD74AA" w:rsidRDefault="00AD74AA" w:rsidP="00AD74A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D74AA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Le cabinet conserve une totale indépendance dans l’analyse des besoins et le devoir de conseil.</w:t>
      </w:r>
    </w:p>
    <w:p w14:paraId="3ADF4B49" w14:textId="77777777" w:rsidR="00AD74AA" w:rsidRPr="00AD74AA" w:rsidRDefault="007F75ED" w:rsidP="00AD74A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F75ED">
        <w:rPr>
          <w:rFonts w:ascii="Times New Roman" w:eastAsia="Times New Roman" w:hAnsi="Times New Roman" w:cs="Times New Roman"/>
          <w:noProof/>
          <w:kern w:val="0"/>
          <w:lang w:eastAsia="fr-FR"/>
        </w:rPr>
        <w:pict w14:anchorId="10C7F22E">
          <v:rect id="_x0000_i1031" alt="" style="width:453.6pt;height:.05pt;mso-width-percent:0;mso-height-percent:0;mso-width-percent:0;mso-height-percent:0" o:hralign="center" o:hrstd="t" o:hr="t" fillcolor="#a0a0a0" stroked="f"/>
        </w:pict>
      </w:r>
    </w:p>
    <w:p w14:paraId="2357F3B5" w14:textId="77777777" w:rsidR="00AD74AA" w:rsidRPr="00AD74AA" w:rsidRDefault="00AD74AA" w:rsidP="00AD74A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fr-FR"/>
          <w14:ligatures w14:val="none"/>
        </w:rPr>
      </w:pPr>
      <w:r w:rsidRPr="00AD74A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fr-FR"/>
          <w14:ligatures w14:val="none"/>
        </w:rPr>
        <w:t>5. Conditions de validation</w:t>
      </w:r>
    </w:p>
    <w:p w14:paraId="002D2579" w14:textId="77777777" w:rsidR="00AD74AA" w:rsidRPr="00AD74AA" w:rsidRDefault="00AD74AA" w:rsidP="00AD7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D74AA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Le parrainage est considéré comme validé uniquement si :</w:t>
      </w:r>
    </w:p>
    <w:p w14:paraId="5F0347B4" w14:textId="6652AEBD" w:rsidR="00AD74AA" w:rsidRPr="00AD74AA" w:rsidRDefault="00A4498D" w:rsidP="00AD74A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D74AA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Le</w:t>
      </w:r>
      <w:r w:rsidR="00AD74AA" w:rsidRPr="00AD74AA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filleul devient client du cabinet,</w:t>
      </w:r>
    </w:p>
    <w:p w14:paraId="1BE2BFCD" w14:textId="493157D8" w:rsidR="00AD74AA" w:rsidRPr="00AD74AA" w:rsidRDefault="00A4498D" w:rsidP="00AD74A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D74AA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Un</w:t>
      </w:r>
      <w:r w:rsidR="00AD74AA" w:rsidRPr="00AD74AA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contrat est effectivement souscrit,</w:t>
      </w:r>
    </w:p>
    <w:p w14:paraId="64E4E38D" w14:textId="7F1ECBBF" w:rsidR="00AD74AA" w:rsidRPr="00AD74AA" w:rsidRDefault="00A4498D" w:rsidP="00AD74A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D74AA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lastRenderedPageBreak/>
        <w:t>Le</w:t>
      </w:r>
      <w:r w:rsidR="00AD74AA" w:rsidRPr="00AD74AA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délai légal de renonciation est expiré,</w:t>
      </w:r>
    </w:p>
    <w:p w14:paraId="3BFA8E63" w14:textId="26CBD9E6" w:rsidR="00AD74AA" w:rsidRPr="00AD74AA" w:rsidRDefault="00A4498D" w:rsidP="00AD74A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D74AA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Et</w:t>
      </w:r>
      <w:r w:rsidR="00AD74AA" w:rsidRPr="00AD74AA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le contrat est toujours en vigueur.</w:t>
      </w:r>
    </w:p>
    <w:p w14:paraId="1635309A" w14:textId="77777777" w:rsidR="00AD74AA" w:rsidRPr="00AD74AA" w:rsidRDefault="007F75ED" w:rsidP="00AD74A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F75ED">
        <w:rPr>
          <w:rFonts w:ascii="Times New Roman" w:eastAsia="Times New Roman" w:hAnsi="Times New Roman" w:cs="Times New Roman"/>
          <w:noProof/>
          <w:kern w:val="0"/>
          <w:lang w:eastAsia="fr-FR"/>
        </w:rPr>
        <w:pict w14:anchorId="0426D293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13559525" w14:textId="161810C8" w:rsidR="00AD74AA" w:rsidRPr="00AD74AA" w:rsidRDefault="00AD74AA" w:rsidP="00AD74AA">
      <w:pPr>
        <w:pStyle w:val="NormalWeb"/>
        <w:rPr>
          <w:color w:val="000000"/>
          <w:sz w:val="36"/>
          <w:szCs w:val="36"/>
        </w:rPr>
      </w:pPr>
      <w:r w:rsidRPr="00AD74AA">
        <w:rPr>
          <w:rStyle w:val="lev"/>
          <w:rFonts w:eastAsiaTheme="majorEastAsia"/>
          <w:color w:val="000000"/>
          <w:sz w:val="36"/>
          <w:szCs w:val="36"/>
        </w:rPr>
        <w:t xml:space="preserve">6. </w:t>
      </w:r>
      <w:r w:rsidRPr="00AD74AA">
        <w:rPr>
          <w:rStyle w:val="lev"/>
          <w:rFonts w:eastAsiaTheme="majorEastAsia"/>
          <w:color w:val="000000"/>
          <w:sz w:val="36"/>
          <w:szCs w:val="36"/>
        </w:rPr>
        <w:t>Récompense du parrain</w:t>
      </w:r>
    </w:p>
    <w:p w14:paraId="55477364" w14:textId="77777777" w:rsidR="00AD74AA" w:rsidRDefault="00AD74AA" w:rsidP="00AD74AA">
      <w:pPr>
        <w:pStyle w:val="NormalWeb"/>
        <w:rPr>
          <w:color w:val="000000"/>
        </w:rPr>
      </w:pPr>
      <w:r>
        <w:rPr>
          <w:color w:val="000000"/>
        </w:rPr>
        <w:t xml:space="preserve">En contrepartie d’un parrainage </w:t>
      </w:r>
      <w:r w:rsidRPr="00A4498D">
        <w:rPr>
          <w:b/>
          <w:bCs/>
          <w:color w:val="000000"/>
          <w:u w:val="single"/>
        </w:rPr>
        <w:t>validé</w:t>
      </w:r>
      <w:r>
        <w:rPr>
          <w:color w:val="000000"/>
        </w:rPr>
        <w:t>, le parrain se verra offrir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lev"/>
          <w:rFonts w:eastAsiaTheme="majorEastAsia"/>
          <w:color w:val="000000"/>
        </w:rPr>
        <w:t>une bouteille de champagne</w:t>
      </w:r>
      <w:r>
        <w:rPr>
          <w:color w:val="000000"/>
        </w:rPr>
        <w:t>, d’une valeur indicative maximale de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lev"/>
          <w:rFonts w:eastAsiaTheme="majorEastAsia"/>
          <w:color w:val="000000"/>
        </w:rPr>
        <w:t>50 € TTC</w:t>
      </w:r>
      <w:r>
        <w:rPr>
          <w:color w:val="000000"/>
        </w:rPr>
        <w:t>.</w:t>
      </w:r>
    </w:p>
    <w:p w14:paraId="3122B0EE" w14:textId="77777777" w:rsidR="00AD74AA" w:rsidRDefault="00AD74AA" w:rsidP="00AD74AA">
      <w:pPr>
        <w:pStyle w:val="NormalWeb"/>
        <w:rPr>
          <w:color w:val="000000"/>
        </w:rPr>
      </w:pPr>
      <w:r>
        <w:rPr>
          <w:color w:val="000000"/>
        </w:rPr>
        <w:t>Cette récompense constitue un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lev"/>
          <w:rFonts w:eastAsiaTheme="majorEastAsia"/>
          <w:color w:val="000000"/>
        </w:rPr>
        <w:t>cadeau non financier</w:t>
      </w:r>
      <w:r>
        <w:rPr>
          <w:color w:val="000000"/>
        </w:rPr>
        <w:t>, forfaitaire et indépendant de la nature du contrat souscrit, du montant de la prime ou des garanties choisies.</w:t>
      </w:r>
    </w:p>
    <w:p w14:paraId="1AEA7234" w14:textId="77777777" w:rsidR="00AD74AA" w:rsidRDefault="00AD74AA" w:rsidP="00AD74AA">
      <w:pPr>
        <w:pStyle w:val="NormalWeb"/>
        <w:rPr>
          <w:color w:val="000000"/>
        </w:rPr>
      </w:pPr>
      <w:r>
        <w:rPr>
          <w:color w:val="000000"/>
        </w:rPr>
        <w:t>La remise de ce cadeau ne saurait en aucun cas influencer le devoir de conseil du cabinet, lequel demeure exercé en toute indépendance dans l’intérêt du client.</w:t>
      </w:r>
    </w:p>
    <w:p w14:paraId="2F2C0344" w14:textId="77777777" w:rsidR="00AD74AA" w:rsidRDefault="00AD74AA" w:rsidP="00AD74AA">
      <w:pPr>
        <w:pStyle w:val="NormalWeb"/>
        <w:rPr>
          <w:color w:val="000000"/>
        </w:rPr>
      </w:pPr>
      <w:r>
        <w:rPr>
          <w:color w:val="000000"/>
        </w:rPr>
        <w:t>Aucun versement en espèces, avoir financier ou avantage assimilable à une rémunération n’est accordé.</w:t>
      </w:r>
    </w:p>
    <w:p w14:paraId="7BD3CDA6" w14:textId="77777777" w:rsidR="00AD74AA" w:rsidRPr="00AD74AA" w:rsidRDefault="007F75ED" w:rsidP="00AD74A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F75ED">
        <w:rPr>
          <w:rFonts w:ascii="Times New Roman" w:eastAsia="Times New Roman" w:hAnsi="Times New Roman" w:cs="Times New Roman"/>
          <w:noProof/>
          <w:kern w:val="0"/>
          <w:lang w:eastAsia="fr-FR"/>
        </w:rPr>
        <w:pict w14:anchorId="44FBA9CE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07855012" w14:textId="77777777" w:rsidR="00AD74AA" w:rsidRPr="00AD74AA" w:rsidRDefault="00AD74AA" w:rsidP="00AD74A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fr-FR"/>
          <w14:ligatures w14:val="none"/>
        </w:rPr>
      </w:pPr>
      <w:r w:rsidRPr="00AD74A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fr-FR"/>
          <w14:ligatures w14:val="none"/>
        </w:rPr>
        <w:t>7. Limites et exclusions</w:t>
      </w:r>
    </w:p>
    <w:p w14:paraId="205D7245" w14:textId="52DFD784" w:rsidR="00AD74AA" w:rsidRPr="00AD74AA" w:rsidRDefault="00AD74AA" w:rsidP="00AD74A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D74AA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Le nombre de parrainages est limité à</w:t>
      </w:r>
      <w:r w:rsidR="002972D3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r w:rsidR="002972D3" w:rsidRPr="002972D3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10 (dix)</w:t>
      </w:r>
      <w:r w:rsidR="002972D3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r w:rsidR="002972D3" w:rsidRPr="00AD74AA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par</w:t>
      </w:r>
      <w:r w:rsidRPr="00AD74AA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 xml:space="preserve"> an et par parrain</w:t>
      </w:r>
      <w:r w:rsidRPr="00AD74AA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.</w:t>
      </w:r>
    </w:p>
    <w:p w14:paraId="3BF58F98" w14:textId="77777777" w:rsidR="00AD74AA" w:rsidRPr="00AD74AA" w:rsidRDefault="00AD74AA" w:rsidP="00AD74A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D74AA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Tout parrainage abusif, frauduleux ou assimilable à une activité d’intermédiation non autorisée entraînera l’exclusion immédiate du programme.</w:t>
      </w:r>
    </w:p>
    <w:p w14:paraId="56927B7B" w14:textId="77777777" w:rsidR="00AD74AA" w:rsidRPr="00AD74AA" w:rsidRDefault="00AD74AA" w:rsidP="00AD74A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D74AA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Les partenaires, apporteurs d’affaires contractuels et salariés du cabinet sont exclus du dispositif.</w:t>
      </w:r>
    </w:p>
    <w:p w14:paraId="4C97FF8A" w14:textId="77777777" w:rsidR="00AD74AA" w:rsidRPr="00AD74AA" w:rsidRDefault="007F75ED" w:rsidP="00AD74A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F75ED">
        <w:rPr>
          <w:rFonts w:ascii="Times New Roman" w:eastAsia="Times New Roman" w:hAnsi="Times New Roman" w:cs="Times New Roman"/>
          <w:noProof/>
          <w:kern w:val="0"/>
          <w:lang w:eastAsia="fr-FR"/>
        </w:rPr>
        <w:pict w14:anchorId="20625933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7E333383" w14:textId="77777777" w:rsidR="00AD74AA" w:rsidRPr="00AD74AA" w:rsidRDefault="00AD74AA" w:rsidP="00AD74A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fr-FR"/>
          <w14:ligatures w14:val="none"/>
        </w:rPr>
      </w:pPr>
      <w:r w:rsidRPr="00AD74A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fr-FR"/>
          <w14:ligatures w14:val="none"/>
        </w:rPr>
        <w:t>8. Conformité réglementaire</w:t>
      </w:r>
    </w:p>
    <w:p w14:paraId="0D4C1564" w14:textId="77777777" w:rsidR="00AD74AA" w:rsidRPr="00AD74AA" w:rsidRDefault="00AD74AA" w:rsidP="00AD7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D74AA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Le programme de parrainage est mis en œuvre dans le respect :</w:t>
      </w:r>
    </w:p>
    <w:p w14:paraId="3ADD46EA" w14:textId="46E2ABAA" w:rsidR="00AD74AA" w:rsidRPr="00AD74AA" w:rsidRDefault="00640483" w:rsidP="00AD74A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D74AA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Du</w:t>
      </w:r>
      <w:r w:rsidR="00AD74AA" w:rsidRPr="00AD74AA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Code des assurances,</w:t>
      </w:r>
    </w:p>
    <w:p w14:paraId="55F65194" w14:textId="3F25D768" w:rsidR="00AD74AA" w:rsidRPr="00AD74AA" w:rsidRDefault="00640483" w:rsidP="00AD74A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D74AA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Des</w:t>
      </w:r>
      <w:r w:rsidR="00AD74AA" w:rsidRPr="00AD74AA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règles de l’ACPR,</w:t>
      </w:r>
    </w:p>
    <w:p w14:paraId="65A47B0C" w14:textId="1B554809" w:rsidR="00AD74AA" w:rsidRPr="00AD74AA" w:rsidRDefault="00640483" w:rsidP="00AD74A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D74AA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Des</w:t>
      </w:r>
      <w:r w:rsidR="00AD74AA" w:rsidRPr="00AD74AA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obligations liées à l’ORIAS,</w:t>
      </w:r>
    </w:p>
    <w:p w14:paraId="721164DB" w14:textId="2D81C303" w:rsidR="00AD74AA" w:rsidRPr="00AD74AA" w:rsidRDefault="00640483" w:rsidP="00AD74A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D74AA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Du</w:t>
      </w:r>
      <w:r w:rsidR="00AD74AA" w:rsidRPr="00AD74AA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devoir de conseil et de loyauté envers le client.</w:t>
      </w:r>
    </w:p>
    <w:p w14:paraId="20571C2C" w14:textId="77777777" w:rsidR="00AD74AA" w:rsidRPr="00AD74AA" w:rsidRDefault="007F75ED" w:rsidP="00AD74A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F75ED">
        <w:rPr>
          <w:rFonts w:ascii="Times New Roman" w:eastAsia="Times New Roman" w:hAnsi="Times New Roman" w:cs="Times New Roman"/>
          <w:noProof/>
          <w:kern w:val="0"/>
          <w:lang w:eastAsia="fr-FR"/>
        </w:rPr>
        <w:pict w14:anchorId="0EFA42FB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48E08C24" w14:textId="77777777" w:rsidR="00AD74AA" w:rsidRPr="00AD74AA" w:rsidRDefault="00AD74AA" w:rsidP="00AD74A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fr-FR"/>
          <w14:ligatures w14:val="none"/>
        </w:rPr>
      </w:pPr>
      <w:r w:rsidRPr="00AD74A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fr-FR"/>
          <w14:ligatures w14:val="none"/>
        </w:rPr>
        <w:t>9. Données personnelles (RGPD)</w:t>
      </w:r>
    </w:p>
    <w:p w14:paraId="696D17D8" w14:textId="52AEFC28" w:rsidR="00AD74AA" w:rsidRPr="00AD74AA" w:rsidRDefault="00AD74AA" w:rsidP="00AD7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D74AA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Les données collectées dans le cadre du parrainage sont traitées conformément au RGPD.</w:t>
      </w:r>
      <w:r w:rsidRPr="00AD74AA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br/>
        <w:t>Chaque personne dispose d’un droit d’accès, de rectification et de suppression en contactant</w:t>
      </w:r>
      <w:r w:rsidR="00640483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 : </w:t>
      </w:r>
      <w:r w:rsidR="00640483" w:rsidRPr="00640483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direction</w:t>
      </w:r>
      <w:r w:rsidRPr="00640483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.</w:t>
      </w:r>
      <w:r w:rsidR="00640483" w:rsidRPr="00640483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essentielassurances@orange.fr</w:t>
      </w:r>
    </w:p>
    <w:p w14:paraId="1938A059" w14:textId="77777777" w:rsidR="00AD74AA" w:rsidRPr="00AD74AA" w:rsidRDefault="007F75ED" w:rsidP="00AD74A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F75ED">
        <w:rPr>
          <w:rFonts w:ascii="Times New Roman" w:eastAsia="Times New Roman" w:hAnsi="Times New Roman" w:cs="Times New Roman"/>
          <w:noProof/>
          <w:kern w:val="0"/>
          <w:lang w:eastAsia="fr-FR"/>
        </w:rPr>
        <w:lastRenderedPageBreak/>
        <w:pict w14:anchorId="1E7F257B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2C6C38DF" w14:textId="77777777" w:rsidR="00AD74AA" w:rsidRPr="00AD74AA" w:rsidRDefault="00AD74AA" w:rsidP="00AD74A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fr-FR"/>
          <w14:ligatures w14:val="none"/>
        </w:rPr>
      </w:pPr>
      <w:r w:rsidRPr="00AD74A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fr-FR"/>
          <w14:ligatures w14:val="none"/>
        </w:rPr>
        <w:t>10. Modification et arrêt du programme</w:t>
      </w:r>
    </w:p>
    <w:p w14:paraId="4ECE81E0" w14:textId="77777777" w:rsidR="00AD74AA" w:rsidRPr="00AD74AA" w:rsidRDefault="00AD74AA" w:rsidP="00AD7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D74AA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Le cabinet se réserve le droit de modifier ou de suspendre le programme à tout moment, sans préavis ni indemnité.</w:t>
      </w:r>
    </w:p>
    <w:p w14:paraId="6359576C" w14:textId="77777777" w:rsidR="00AD74AA" w:rsidRPr="00AD74AA" w:rsidRDefault="007F75ED" w:rsidP="00AD74A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F75ED">
        <w:rPr>
          <w:rFonts w:ascii="Times New Roman" w:eastAsia="Times New Roman" w:hAnsi="Times New Roman" w:cs="Times New Roman"/>
          <w:noProof/>
          <w:kern w:val="0"/>
          <w:lang w:eastAsia="fr-FR"/>
        </w:rPr>
        <w:pict w14:anchorId="4B811636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757BBD65" w14:textId="77777777" w:rsidR="00AD74AA" w:rsidRPr="00AD74AA" w:rsidRDefault="00AD74AA" w:rsidP="00AD74A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fr-FR"/>
          <w14:ligatures w14:val="none"/>
        </w:rPr>
      </w:pPr>
      <w:r w:rsidRPr="00AD74A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fr-FR"/>
          <w14:ligatures w14:val="none"/>
        </w:rPr>
        <w:t>11. Droit applicable</w:t>
      </w:r>
    </w:p>
    <w:p w14:paraId="271DD2DD" w14:textId="77777777" w:rsidR="00AD74AA" w:rsidRPr="00AD74AA" w:rsidRDefault="00AD74AA" w:rsidP="00AD7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AD74AA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Le présent règlement est soumis au droit français.</w:t>
      </w:r>
    </w:p>
    <w:p w14:paraId="4DC69EAF" w14:textId="77777777" w:rsidR="003E54BD" w:rsidRDefault="003E54BD"/>
    <w:sectPr w:rsidR="003E5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10C44"/>
    <w:multiLevelType w:val="multilevel"/>
    <w:tmpl w:val="73D06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0E4106"/>
    <w:multiLevelType w:val="multilevel"/>
    <w:tmpl w:val="69A8B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9A1638"/>
    <w:multiLevelType w:val="multilevel"/>
    <w:tmpl w:val="2084D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187DAF"/>
    <w:multiLevelType w:val="multilevel"/>
    <w:tmpl w:val="D370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EB4DE5"/>
    <w:multiLevelType w:val="multilevel"/>
    <w:tmpl w:val="0E148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517CB3"/>
    <w:multiLevelType w:val="multilevel"/>
    <w:tmpl w:val="6E52C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4A412D"/>
    <w:multiLevelType w:val="multilevel"/>
    <w:tmpl w:val="74C2B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6568208">
    <w:abstractNumId w:val="6"/>
  </w:num>
  <w:num w:numId="2" w16cid:durableId="194539043">
    <w:abstractNumId w:val="5"/>
  </w:num>
  <w:num w:numId="3" w16cid:durableId="1007366247">
    <w:abstractNumId w:val="0"/>
  </w:num>
  <w:num w:numId="4" w16cid:durableId="1968463809">
    <w:abstractNumId w:val="1"/>
  </w:num>
  <w:num w:numId="5" w16cid:durableId="758253242">
    <w:abstractNumId w:val="4"/>
  </w:num>
  <w:num w:numId="6" w16cid:durableId="365371344">
    <w:abstractNumId w:val="3"/>
  </w:num>
  <w:num w:numId="7" w16cid:durableId="13147935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4AA"/>
    <w:rsid w:val="000F3B91"/>
    <w:rsid w:val="00185BA7"/>
    <w:rsid w:val="001E7E1C"/>
    <w:rsid w:val="002972D3"/>
    <w:rsid w:val="003E54BD"/>
    <w:rsid w:val="005B1B7A"/>
    <w:rsid w:val="00640483"/>
    <w:rsid w:val="007F75ED"/>
    <w:rsid w:val="009725B9"/>
    <w:rsid w:val="009D2D62"/>
    <w:rsid w:val="00A4498D"/>
    <w:rsid w:val="00AD74AA"/>
    <w:rsid w:val="00D6321E"/>
    <w:rsid w:val="00FA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45335"/>
  <w15:chartTrackingRefBased/>
  <w15:docId w15:val="{0F14F4FB-127F-5D4E-B29A-1BF816050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D74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D74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D74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D74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D74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D74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D74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D74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D74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D74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AD74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D74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D74A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D74A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D74A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D74A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D74A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D74A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D74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D74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D74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D74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D74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D74A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D74A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D74A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D74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D74A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D74A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D7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AD74AA"/>
    <w:rPr>
      <w:b/>
      <w:bCs/>
    </w:rPr>
  </w:style>
  <w:style w:type="character" w:customStyle="1" w:styleId="apple-converted-space">
    <w:name w:val="apple-converted-space"/>
    <w:basedOn w:val="Policepardfaut"/>
    <w:rsid w:val="00AD7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488</Words>
  <Characters>2690</Characters>
  <Application>Microsoft Office Word</Application>
  <DocSecurity>0</DocSecurity>
  <Lines>22</Lines>
  <Paragraphs>6</Paragraphs>
  <ScaleCrop>false</ScaleCrop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Gladys FORTAS</dc:creator>
  <cp:keywords/>
  <dc:description/>
  <cp:lastModifiedBy>Gladys FORTAS</cp:lastModifiedBy>
  <cp:revision>10</cp:revision>
  <dcterms:created xsi:type="dcterms:W3CDTF">2026-02-03T16:44:00Z</dcterms:created>
  <dcterms:modified xsi:type="dcterms:W3CDTF">2026-02-03T17:23:00Z</dcterms:modified>
</cp:coreProperties>
</file>